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Alemdağ’da Var bir Yılan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birkaç hikâyenin ana karakteri olan Panco ne talihli adam! Zira sevmeyi bilen bir kalp tarafından sevilmiş. Belki gerçek biri belki de </w:t>
            </w:r>
            <w:r>
              <w:rPr>
                <w:i w:val="1"/>
                <w:iCs w:val="1"/>
              </w:rPr>
              <w:t xml:space="preserve">“Yalnızlığın Yarattığı İnsan”</w:t>
            </w:r>
            <w:r>
              <w:rPr/>
              <w:t xml:space="preserve">…</w:t>
            </w:r>
          </w:p>
          <w:p>
            <w:pPr/>
            <w:r>
              <w:rPr/>
              <w:t xml:space="preserve">Tenha bir sokakta kaynağını tespit edemediği bir hitap, bir </w:t>
            </w:r>
            <w:r>
              <w:rPr>
                <w:i w:val="1"/>
                <w:iCs w:val="1"/>
              </w:rPr>
              <w:t xml:space="preserve">“Hişt, Hişt!”</w:t>
            </w:r>
            <w:r>
              <w:rPr/>
              <w:t xml:space="preserve"> seslenişi çoğu kişiyi rahatsız eder, korkutur. Hâlbuki yalnız bir adam için o bile tesellidir:</w:t>
            </w:r>
          </w:p>
          <w:p>
            <w:pPr/>
            <w:r>
              <w:rPr/>
              <w:t xml:space="preserve">“Gelsin de nereden gelirse gelsin!.. Bir hişt hişt sesi gelmedi mi fena. Geldikten sonra yaşasın çiçekler, böcekler, insanoğulları...”</w:t>
            </w:r>
          </w:p>
          <w:p>
            <w:pPr/>
            <w:r>
              <w:rPr/>
              <w:t xml:space="preserve">Yalnızlık başa bela. “Yalnızlık dünyayı doldurmuş. Sevmek, bir insanı sevmekle başlar her şey.”</w:t>
            </w:r>
          </w:p>
          <w:p>
            <w:pPr/>
            <w:r>
              <w:rPr>
                <w:i w:val="1"/>
                <w:iCs w:val="1"/>
              </w:rPr>
              <w:t xml:space="preserve">“İki Kişiye Bir Hikâye”</w:t>
            </w:r>
            <w:r>
              <w:rPr/>
              <w:t xml:space="preserve">nin finalinden anlıyoruz ki insanlık için bir umut varsa “bir tahtası eksiklerin yüreği” sayesindedir. Çünkü sevgileri kadar kederleri de derindir. Kaybedilen dostun acısı -o dost bir martı bile olsa- o yürekten taştıkça etrafındakilere “insanlık”ın ne demek olduğunu hatırlatır.</w:t>
            </w:r>
          </w:p>
          <w:p>
            <w:pPr/>
            <w:r>
              <w:rPr>
                <w:i w:val="1"/>
                <w:iCs w:val="1"/>
              </w:rPr>
              <w:t xml:space="preserve">Çarşıya İnemem</w:t>
            </w:r>
            <w:r>
              <w:rPr/>
              <w:t xml:space="preserve"> adlı hikâye ise sanki Sait Faik’in okuyuculara hazin bir vedası. Bir ömür boyu taşıdığı soylu ıstıraplarını insan yüreği taşıyanlara emanet bırakıp gitmeye hazırlanıyor.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https://www.kulekitap.com/kitaplar/sait-faik-abasiyanik-alemdagda-var-bir-yilan-4290.html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2026-06-18T06:11:23+03:00</dcterms:created>
  <dcterms:modified xsi:type="dcterms:W3CDTF">2026-06-18T06:11:23+03:00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